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9F" w:rsidRPr="008F469F" w:rsidRDefault="008F469F" w:rsidP="008F469F">
      <w:pPr>
        <w:spacing w:after="200" w:line="276" w:lineRule="auto"/>
        <w:jc w:val="both"/>
        <w:rPr>
          <w:rFonts w:ascii="Arial" w:eastAsia="Calibri" w:hAnsi="Arial" w:cs="Arial"/>
          <w:b/>
          <w:lang w:eastAsia="en-US"/>
        </w:rPr>
      </w:pPr>
      <w:r w:rsidRPr="008F469F">
        <w:rPr>
          <w:rFonts w:ascii="Arial" w:eastAsia="Calibri" w:hAnsi="Arial" w:cs="Arial"/>
          <w:b/>
          <w:lang w:eastAsia="en-US"/>
        </w:rPr>
        <w:t>Пять маленьких историй про окружную  библиотеку и дорогих мне людей</w:t>
      </w:r>
    </w:p>
    <w:p w:rsidR="008F469F" w:rsidRPr="008F469F" w:rsidRDefault="008F469F" w:rsidP="008F469F">
      <w:pPr>
        <w:spacing w:after="200" w:line="276" w:lineRule="auto"/>
        <w:jc w:val="both"/>
        <w:rPr>
          <w:rFonts w:ascii="Arial" w:eastAsia="Calibri" w:hAnsi="Arial" w:cs="Arial"/>
          <w:lang w:eastAsia="en-US"/>
        </w:rPr>
      </w:pPr>
      <w:r w:rsidRPr="008F469F">
        <w:rPr>
          <w:rFonts w:ascii="Arial" w:eastAsia="Calibri" w:hAnsi="Arial" w:cs="Arial"/>
          <w:lang w:eastAsia="en-US"/>
        </w:rPr>
        <w:t xml:space="preserve">…В этом (2011) году исполнилось 30 лет с тех пор, как я приехала в Ханты-Мансийск. Общий стаж моей работы в окружной библиотеке составляет 15 лет (с 1 августа 1981 г. по 13 июля 1989 г.; с 1 марта 1990 г. по 1 апреля 1992 г. и с 11 ноября 2003 г. </w:t>
      </w:r>
      <w:proofErr w:type="gramStart"/>
      <w:r w:rsidRPr="008F469F">
        <w:rPr>
          <w:rFonts w:ascii="Arial" w:eastAsia="Calibri" w:hAnsi="Arial" w:cs="Arial"/>
          <w:lang w:eastAsia="en-US"/>
        </w:rPr>
        <w:t>по</w:t>
      </w:r>
      <w:proofErr w:type="gramEnd"/>
      <w:r w:rsidRPr="008F469F">
        <w:rPr>
          <w:rFonts w:ascii="Arial" w:eastAsia="Calibri" w:hAnsi="Arial" w:cs="Arial"/>
          <w:lang w:eastAsia="en-US"/>
        </w:rPr>
        <w:t xml:space="preserve"> 7 </w:t>
      </w:r>
      <w:proofErr w:type="gramStart"/>
      <w:r w:rsidRPr="008F469F">
        <w:rPr>
          <w:rFonts w:ascii="Arial" w:eastAsia="Calibri" w:hAnsi="Arial" w:cs="Arial"/>
          <w:lang w:eastAsia="en-US"/>
        </w:rPr>
        <w:t>ноября</w:t>
      </w:r>
      <w:proofErr w:type="gramEnd"/>
      <w:r w:rsidRPr="008F469F">
        <w:rPr>
          <w:rFonts w:ascii="Arial" w:eastAsia="Calibri" w:hAnsi="Arial" w:cs="Arial"/>
          <w:lang w:eastAsia="en-US"/>
        </w:rPr>
        <w:t xml:space="preserve"> 2008 г.). Жанр моих «мемуаров» (маленькие истории)  определился исходя из: 1) симпатии составителя этого сборника М.Н. </w:t>
      </w:r>
      <w:proofErr w:type="spellStart"/>
      <w:r w:rsidRPr="008F469F">
        <w:rPr>
          <w:rFonts w:ascii="Arial" w:eastAsia="Calibri" w:hAnsi="Arial" w:cs="Arial"/>
          <w:lang w:eastAsia="en-US"/>
        </w:rPr>
        <w:t>Мадьяровой</w:t>
      </w:r>
      <w:proofErr w:type="spellEnd"/>
      <w:r w:rsidRPr="008F469F">
        <w:rPr>
          <w:rFonts w:ascii="Arial" w:eastAsia="Calibri" w:hAnsi="Arial" w:cs="Arial"/>
          <w:lang w:eastAsia="en-US"/>
        </w:rPr>
        <w:t xml:space="preserve"> ко всему маленькому, миниатюрному; 2) боязни утомить читателя и утомиться от собственных воспоминаний. Отточия и многоточия – потому что эти истории могут начинаться с любого другого эпизода, продолжаться вечно и заканчиваться так же неопределенно…</w:t>
      </w:r>
    </w:p>
    <w:p w:rsidR="008F469F" w:rsidRPr="008F469F" w:rsidRDefault="008F469F" w:rsidP="008F469F">
      <w:pPr>
        <w:numPr>
          <w:ilvl w:val="0"/>
          <w:numId w:val="1"/>
        </w:numPr>
        <w:spacing w:after="200" w:line="276" w:lineRule="auto"/>
        <w:contextualSpacing/>
        <w:jc w:val="both"/>
        <w:rPr>
          <w:rFonts w:ascii="Arial" w:eastAsia="Calibri" w:hAnsi="Arial" w:cs="Arial"/>
          <w:b/>
          <w:lang w:eastAsia="en-US"/>
        </w:rPr>
      </w:pPr>
      <w:r w:rsidRPr="008F469F">
        <w:rPr>
          <w:rFonts w:ascii="Arial" w:eastAsia="Calibri" w:hAnsi="Arial" w:cs="Arial"/>
          <w:b/>
          <w:lang w:eastAsia="en-US"/>
        </w:rPr>
        <w:t>Мой старший брат, или Обещанного три года ждут</w:t>
      </w:r>
    </w:p>
    <w:p w:rsidR="008F469F" w:rsidRPr="008F469F" w:rsidRDefault="008F469F" w:rsidP="008F469F">
      <w:pPr>
        <w:spacing w:after="200" w:line="276" w:lineRule="auto"/>
        <w:jc w:val="both"/>
        <w:rPr>
          <w:rFonts w:ascii="Arial" w:eastAsia="Calibri" w:hAnsi="Arial" w:cs="Arial"/>
          <w:b/>
          <w:lang w:eastAsia="en-US"/>
        </w:rPr>
      </w:pPr>
      <w:r w:rsidRPr="008F469F">
        <w:rPr>
          <w:rFonts w:ascii="Arial" w:eastAsia="Calibri" w:hAnsi="Arial" w:cs="Arial"/>
          <w:lang w:eastAsia="en-US"/>
        </w:rPr>
        <w:t xml:space="preserve">…Мой старший брат </w:t>
      </w:r>
      <w:proofErr w:type="spellStart"/>
      <w:r w:rsidRPr="008F469F">
        <w:rPr>
          <w:rFonts w:ascii="Arial" w:eastAsia="Calibri" w:hAnsi="Arial" w:cs="Arial"/>
          <w:lang w:eastAsia="en-US"/>
        </w:rPr>
        <w:t>Рауф</w:t>
      </w:r>
      <w:proofErr w:type="spellEnd"/>
      <w:r w:rsidRPr="008F469F">
        <w:rPr>
          <w:rFonts w:ascii="Arial" w:eastAsia="Calibri" w:hAnsi="Arial" w:cs="Arial"/>
          <w:lang w:eastAsia="en-US"/>
        </w:rPr>
        <w:t xml:space="preserve"> приехал в Ханты-Мансийск года за два до меня. Он окончил Ленинградский институт водного транспорта, отслужил матросом на Северном морском флоте и работал здесь «по направлению»  инженером в речном порту. Всегда много читал и был «записан» в окружную, районную и, наверное, даже детскую библиотеки. Весной 1981 г. я оканчивала Ленинградский государственный институт культуры (ЛГИК). А  </w:t>
      </w:r>
      <w:proofErr w:type="spellStart"/>
      <w:r w:rsidRPr="008F469F">
        <w:rPr>
          <w:rFonts w:ascii="Arial" w:eastAsia="Calibri" w:hAnsi="Arial" w:cs="Arial"/>
          <w:lang w:eastAsia="en-US"/>
        </w:rPr>
        <w:t>Рауф</w:t>
      </w:r>
      <w:proofErr w:type="spellEnd"/>
      <w:r w:rsidRPr="008F469F">
        <w:rPr>
          <w:rFonts w:ascii="Arial" w:eastAsia="Calibri" w:hAnsi="Arial" w:cs="Arial"/>
          <w:lang w:eastAsia="en-US"/>
        </w:rPr>
        <w:t xml:space="preserve">, как «молодой специалист»,  получил от своего предприятия новую однокомнатную квартиру (до этого некоторое время жил на какой-то барже). Получив жильё, брат навел справки в  окружной библиотеке и написал нашим родителям в Киргизию: «…хорошо бы и Неле приехать в Ханты, здесь нужны специалисты-библиографы в окружную библиотеку, зарплата хорошая, </w:t>
      </w:r>
      <w:proofErr w:type="gramStart"/>
      <w:r w:rsidRPr="008F469F">
        <w:rPr>
          <w:rFonts w:ascii="Arial" w:eastAsia="Calibri" w:hAnsi="Arial" w:cs="Arial"/>
          <w:lang w:eastAsia="en-US"/>
        </w:rPr>
        <w:t>есть</w:t>
      </w:r>
      <w:proofErr w:type="gramEnd"/>
      <w:r w:rsidRPr="008F469F">
        <w:rPr>
          <w:rFonts w:ascii="Arial" w:eastAsia="Calibri" w:hAnsi="Arial" w:cs="Arial"/>
          <w:lang w:eastAsia="en-US"/>
        </w:rPr>
        <w:t xml:space="preserve"> где жить на первое время, а там и замуж выйдет…». Оформил  в окружной библиотеке «вызов» и «выписал» меня к себе. А через три года я, действительно, вышла замуж. Но это уже совсем другая история…</w:t>
      </w:r>
      <w:r w:rsidRPr="008F469F">
        <w:rPr>
          <w:rFonts w:ascii="Arial" w:eastAsia="Calibri" w:hAnsi="Arial" w:cs="Arial"/>
          <w:b/>
          <w:lang w:eastAsia="en-US"/>
        </w:rPr>
        <w:t xml:space="preserve"> </w:t>
      </w:r>
    </w:p>
    <w:p w:rsidR="008F469F" w:rsidRPr="008F469F" w:rsidRDefault="008F469F" w:rsidP="008F469F">
      <w:pPr>
        <w:numPr>
          <w:ilvl w:val="0"/>
          <w:numId w:val="1"/>
        </w:numPr>
        <w:spacing w:after="200" w:line="276" w:lineRule="auto"/>
        <w:contextualSpacing/>
        <w:jc w:val="both"/>
        <w:rPr>
          <w:rFonts w:ascii="Arial" w:eastAsia="Calibri" w:hAnsi="Arial" w:cs="Arial"/>
          <w:b/>
          <w:lang w:eastAsia="en-US"/>
        </w:rPr>
      </w:pPr>
      <w:r w:rsidRPr="008F469F">
        <w:rPr>
          <w:rFonts w:ascii="Arial" w:eastAsia="Calibri" w:hAnsi="Arial" w:cs="Arial"/>
          <w:b/>
          <w:lang w:eastAsia="en-US"/>
        </w:rPr>
        <w:t>Мой первый директор, или «</w:t>
      </w:r>
      <w:proofErr w:type="spellStart"/>
      <w:r w:rsidRPr="008F469F">
        <w:rPr>
          <w:rFonts w:ascii="Arial" w:eastAsia="Calibri" w:hAnsi="Arial" w:cs="Arial"/>
          <w:b/>
          <w:lang w:eastAsia="en-US"/>
        </w:rPr>
        <w:t>Набодрите</w:t>
      </w:r>
      <w:proofErr w:type="spellEnd"/>
      <w:r w:rsidRPr="008F469F">
        <w:rPr>
          <w:rFonts w:ascii="Arial" w:eastAsia="Calibri" w:hAnsi="Arial" w:cs="Arial"/>
          <w:b/>
          <w:lang w:eastAsia="en-US"/>
        </w:rPr>
        <w:t xml:space="preserve"> тут всё!»</w:t>
      </w:r>
    </w:p>
    <w:p w:rsidR="008F469F" w:rsidRPr="008F469F" w:rsidRDefault="008F469F" w:rsidP="008F469F">
      <w:pPr>
        <w:spacing w:after="200" w:line="276" w:lineRule="auto"/>
        <w:jc w:val="both"/>
        <w:rPr>
          <w:rFonts w:ascii="Arial" w:eastAsia="Calibri" w:hAnsi="Arial" w:cs="Arial"/>
          <w:lang w:eastAsia="en-US"/>
        </w:rPr>
      </w:pPr>
      <w:r w:rsidRPr="008F469F">
        <w:rPr>
          <w:rFonts w:ascii="Arial" w:eastAsia="Calibri" w:hAnsi="Arial" w:cs="Arial"/>
          <w:lang w:eastAsia="en-US"/>
        </w:rPr>
        <w:t xml:space="preserve">…Под началом директора окружной библиотеки Нины Викторовны </w:t>
      </w:r>
      <w:proofErr w:type="spellStart"/>
      <w:r w:rsidRPr="008F469F">
        <w:rPr>
          <w:rFonts w:ascii="Arial" w:eastAsia="Calibri" w:hAnsi="Arial" w:cs="Arial"/>
          <w:lang w:eastAsia="en-US"/>
        </w:rPr>
        <w:t>Лангенбах</w:t>
      </w:r>
      <w:proofErr w:type="spellEnd"/>
      <w:r w:rsidRPr="008F469F">
        <w:rPr>
          <w:rFonts w:ascii="Arial" w:eastAsia="Calibri" w:hAnsi="Arial" w:cs="Arial"/>
          <w:lang w:eastAsia="en-US"/>
        </w:rPr>
        <w:t xml:space="preserve"> я проработала неполных 6 лет (с 1981 по 1987 годы). Её рукой, её каллиграфическим почерком сделана первая запись в моей трудовой книжке: «</w:t>
      </w:r>
      <w:proofErr w:type="gramStart"/>
      <w:r w:rsidRPr="008F469F">
        <w:rPr>
          <w:rFonts w:ascii="Arial" w:eastAsia="Calibri" w:hAnsi="Arial" w:cs="Arial"/>
          <w:lang w:eastAsia="en-US"/>
        </w:rPr>
        <w:t>Принята</w:t>
      </w:r>
      <w:proofErr w:type="gramEnd"/>
      <w:r w:rsidRPr="008F469F">
        <w:rPr>
          <w:rFonts w:ascii="Arial" w:eastAsia="Calibri" w:hAnsi="Arial" w:cs="Arial"/>
          <w:lang w:eastAsia="en-US"/>
        </w:rPr>
        <w:t xml:space="preserve"> старшим библиографом в окружную библиотеку». Нине Викторовне я обязана своею полной и окончательной «русификацией». При знакомстве с моими документами она попыталась воспроизвести моё татарское имя (</w:t>
      </w:r>
      <w:proofErr w:type="spellStart"/>
      <w:r w:rsidRPr="008F469F">
        <w:rPr>
          <w:rFonts w:ascii="Arial" w:eastAsia="Calibri" w:hAnsi="Arial" w:cs="Arial"/>
          <w:lang w:eastAsia="en-US"/>
        </w:rPr>
        <w:t>Наила</w:t>
      </w:r>
      <w:proofErr w:type="spellEnd"/>
      <w:r w:rsidRPr="008F469F">
        <w:rPr>
          <w:rFonts w:ascii="Arial" w:eastAsia="Calibri" w:hAnsi="Arial" w:cs="Arial"/>
          <w:lang w:eastAsia="en-US"/>
        </w:rPr>
        <w:t>) и отчество (</w:t>
      </w:r>
      <w:proofErr w:type="spellStart"/>
      <w:r w:rsidRPr="008F469F">
        <w:rPr>
          <w:rFonts w:ascii="Arial" w:eastAsia="Calibri" w:hAnsi="Arial" w:cs="Arial"/>
          <w:lang w:eastAsia="en-US"/>
        </w:rPr>
        <w:t>Митхатовна</w:t>
      </w:r>
      <w:proofErr w:type="spellEnd"/>
      <w:r w:rsidRPr="008F469F">
        <w:rPr>
          <w:rFonts w:ascii="Arial" w:eastAsia="Calibri" w:hAnsi="Arial" w:cs="Arial"/>
          <w:lang w:eastAsia="en-US"/>
        </w:rPr>
        <w:t xml:space="preserve">) - и так безбожно их исказила, что с тех пор, щадя свои уши, я представляюсь только Нелей Михайловной. При Нине Викторовне я съездила в свои первые (и самые дальние!) командировки по округу. </w:t>
      </w:r>
      <w:proofErr w:type="gramStart"/>
      <w:r w:rsidRPr="008F469F">
        <w:rPr>
          <w:rFonts w:ascii="Arial" w:eastAsia="Calibri" w:hAnsi="Arial" w:cs="Arial"/>
          <w:lang w:eastAsia="en-US"/>
        </w:rPr>
        <w:t>По возвращении из Берёзово отчиталась об увиденном «на местах» в так называемой «Справке».</w:t>
      </w:r>
      <w:proofErr w:type="gramEnd"/>
      <w:r w:rsidRPr="008F469F">
        <w:rPr>
          <w:rFonts w:ascii="Arial" w:eastAsia="Calibri" w:hAnsi="Arial" w:cs="Arial"/>
          <w:lang w:eastAsia="en-US"/>
        </w:rPr>
        <w:t xml:space="preserve"> Нина Викторовна была раздосадована: «Тебя только за передовым опытом посылать!..». Видимо, тогда критического взгляда на работу своих коллег мне недоставало. Сама же Нина Викторовна схватывала обстановку на лету, все недостатки видела сразу. Находками коллег особо не восторгалась, а просто брала их на вооружение. С возрастом всё чаще вспоминаются её великолепная фигура, элегантные наряды, потрясающие причёски, простонародные словечки и энергичный призыв к  своему коллективу перед приездом гостей в окружную библиотеку: «</w:t>
      </w:r>
      <w:proofErr w:type="spellStart"/>
      <w:r w:rsidRPr="008F469F">
        <w:rPr>
          <w:rFonts w:ascii="Arial" w:eastAsia="Calibri" w:hAnsi="Arial" w:cs="Arial"/>
          <w:lang w:eastAsia="en-US"/>
        </w:rPr>
        <w:t>Набодрите</w:t>
      </w:r>
      <w:proofErr w:type="spellEnd"/>
      <w:r w:rsidRPr="008F469F">
        <w:rPr>
          <w:rFonts w:ascii="Arial" w:eastAsia="Calibri" w:hAnsi="Arial" w:cs="Arial"/>
          <w:lang w:eastAsia="en-US"/>
        </w:rPr>
        <w:t xml:space="preserve"> тут всё!»… </w:t>
      </w:r>
    </w:p>
    <w:p w:rsidR="008F469F" w:rsidRPr="008F469F" w:rsidRDefault="008F469F" w:rsidP="008F469F">
      <w:pPr>
        <w:spacing w:after="200" w:line="276" w:lineRule="auto"/>
        <w:jc w:val="both"/>
        <w:rPr>
          <w:rFonts w:ascii="Arial" w:eastAsia="Calibri" w:hAnsi="Arial" w:cs="Arial"/>
          <w:lang w:eastAsia="en-US"/>
        </w:rPr>
      </w:pPr>
    </w:p>
    <w:p w:rsidR="008F469F" w:rsidRPr="008F469F" w:rsidRDefault="008F469F" w:rsidP="008F469F">
      <w:pPr>
        <w:numPr>
          <w:ilvl w:val="0"/>
          <w:numId w:val="1"/>
        </w:numPr>
        <w:spacing w:after="200" w:line="276" w:lineRule="auto"/>
        <w:contextualSpacing/>
        <w:jc w:val="both"/>
        <w:rPr>
          <w:rFonts w:ascii="Arial" w:eastAsia="Calibri" w:hAnsi="Arial" w:cs="Arial"/>
          <w:b/>
          <w:lang w:eastAsia="en-US"/>
        </w:rPr>
      </w:pPr>
      <w:r w:rsidRPr="008F469F">
        <w:rPr>
          <w:rFonts w:ascii="Arial" w:eastAsia="Calibri" w:hAnsi="Arial" w:cs="Arial"/>
          <w:b/>
          <w:lang w:eastAsia="en-US"/>
        </w:rPr>
        <w:t>Мой дорогой наставник, или «А Вы, собственно, кто?»</w:t>
      </w:r>
    </w:p>
    <w:p w:rsidR="008F469F" w:rsidRPr="008F469F" w:rsidRDefault="008F469F" w:rsidP="008F469F">
      <w:pPr>
        <w:tabs>
          <w:tab w:val="left" w:pos="709"/>
        </w:tabs>
        <w:spacing w:after="200" w:line="276" w:lineRule="auto"/>
        <w:jc w:val="both"/>
        <w:rPr>
          <w:rFonts w:ascii="Arial" w:eastAsia="Calibri" w:hAnsi="Arial" w:cs="Arial"/>
          <w:lang w:eastAsia="en-US"/>
        </w:rPr>
      </w:pPr>
      <w:r w:rsidRPr="008F469F">
        <w:rPr>
          <w:rFonts w:ascii="Arial" w:eastAsia="Calibri" w:hAnsi="Arial" w:cs="Arial"/>
          <w:lang w:eastAsia="en-US"/>
        </w:rPr>
        <w:t xml:space="preserve">…В лето 1981 г. в окружной библиотеке случилось невиданное до той поры пополнение из пяти молодых специалистов сразу. Это были (в алфавите фамилий): Ира Бакулина, Неля </w:t>
      </w:r>
      <w:proofErr w:type="spellStart"/>
      <w:r w:rsidRPr="008F469F">
        <w:rPr>
          <w:rFonts w:ascii="Arial" w:eastAsia="Calibri" w:hAnsi="Arial" w:cs="Arial"/>
          <w:lang w:eastAsia="en-US"/>
        </w:rPr>
        <w:t>Дусеева</w:t>
      </w:r>
      <w:proofErr w:type="spellEnd"/>
      <w:r w:rsidRPr="008F469F">
        <w:rPr>
          <w:rFonts w:ascii="Arial" w:eastAsia="Calibri" w:hAnsi="Arial" w:cs="Arial"/>
          <w:lang w:eastAsia="en-US"/>
        </w:rPr>
        <w:t xml:space="preserve"> (то есть я), Паша </w:t>
      </w:r>
      <w:proofErr w:type="spellStart"/>
      <w:r w:rsidRPr="008F469F">
        <w:rPr>
          <w:rFonts w:ascii="Arial" w:eastAsia="Calibri" w:hAnsi="Arial" w:cs="Arial"/>
          <w:lang w:eastAsia="en-US"/>
        </w:rPr>
        <w:t>Лаверина</w:t>
      </w:r>
      <w:proofErr w:type="spellEnd"/>
      <w:r w:rsidRPr="008F469F">
        <w:rPr>
          <w:rFonts w:ascii="Arial" w:eastAsia="Calibri" w:hAnsi="Arial" w:cs="Arial"/>
          <w:lang w:eastAsia="en-US"/>
        </w:rPr>
        <w:t xml:space="preserve">, Лена Никифорова и Надя Яркова. В свой первый рабочий день мы без толку  прослонялись по библиотеке. От ничегонеделанья меня одолевали мрачные сомнения. «Мы там вообще никому не нужны, - заявила я вечером своему старшему брату </w:t>
      </w:r>
      <w:proofErr w:type="spellStart"/>
      <w:r w:rsidRPr="008F469F">
        <w:rPr>
          <w:rFonts w:ascii="Arial" w:eastAsia="Calibri" w:hAnsi="Arial" w:cs="Arial"/>
          <w:lang w:eastAsia="en-US"/>
        </w:rPr>
        <w:t>Рауфу</w:t>
      </w:r>
      <w:proofErr w:type="spellEnd"/>
      <w:r w:rsidRPr="008F469F">
        <w:rPr>
          <w:rFonts w:ascii="Arial" w:eastAsia="Calibri" w:hAnsi="Arial" w:cs="Arial"/>
          <w:lang w:eastAsia="en-US"/>
        </w:rPr>
        <w:t xml:space="preserve">, - зря я сюда приехала!». А на следующий день к нашей праздношатающейся братии подошла маленькая женщина. Не успела она дать нам первое производственное задание, как я  обрушила на неё всё накопившееся недовольство: «А Вы, собственно, кто?». «Заведующая отделом обслуживания Мария Николаевна </w:t>
      </w:r>
      <w:proofErr w:type="spellStart"/>
      <w:r w:rsidRPr="008F469F">
        <w:rPr>
          <w:rFonts w:ascii="Arial" w:eastAsia="Calibri" w:hAnsi="Arial" w:cs="Arial"/>
          <w:lang w:eastAsia="en-US"/>
        </w:rPr>
        <w:t>Мадьярова</w:t>
      </w:r>
      <w:proofErr w:type="spellEnd"/>
      <w:r w:rsidRPr="008F469F">
        <w:rPr>
          <w:rFonts w:ascii="Arial" w:eastAsia="Calibri" w:hAnsi="Arial" w:cs="Arial"/>
          <w:lang w:eastAsia="en-US"/>
        </w:rPr>
        <w:t xml:space="preserve">», -  не реагируя на мой тон, смиренно ответила мой непосредственный начальник.  Увы, не успела я толком реабилитировать себя в её глазах ударным трудом, как вскоре Мария Николаевна ушла в отпуск. В её отсутствии на свой страх и риск я решила преобразовать картотеку «Что читать в литературно-художественных журналах». До меня карточки в этой картотеке были расставлены в  алфавите названий журналов («Аврора», «Байкал», …, «Юность»), и на вопрос читателя «Что новенького вышло у Токаревой?» приходилось просматривать карточки за тремя-четырьмя разделителями, потому что Виктория Токарева (как и другие авторы) публиковалась в разных журналах. Поэтому я расставила карточки в алфавите фамилий писателей (Абрамов, Бондарев,  …, Яковлев). «Вот выйдет Мария Николаевна, достанется тебе на орехи!», - </w:t>
      </w:r>
      <w:proofErr w:type="gramStart"/>
      <w:r w:rsidRPr="008F469F">
        <w:rPr>
          <w:rFonts w:ascii="Arial" w:eastAsia="Calibri" w:hAnsi="Arial" w:cs="Arial"/>
          <w:lang w:eastAsia="en-US"/>
        </w:rPr>
        <w:t>стращали</w:t>
      </w:r>
      <w:proofErr w:type="gramEnd"/>
      <w:r w:rsidRPr="008F469F">
        <w:rPr>
          <w:rFonts w:ascii="Arial" w:eastAsia="Calibri" w:hAnsi="Arial" w:cs="Arial"/>
          <w:lang w:eastAsia="en-US"/>
        </w:rPr>
        <w:t xml:space="preserve"> меня старшие товарищи. Я трепетала, но продолжала переделывать на свой лад.  </w:t>
      </w:r>
      <w:proofErr w:type="gramStart"/>
      <w:r w:rsidRPr="008F469F">
        <w:rPr>
          <w:rFonts w:ascii="Arial" w:eastAsia="Calibri" w:hAnsi="Arial" w:cs="Arial"/>
          <w:lang w:eastAsia="en-US"/>
        </w:rPr>
        <w:t xml:space="preserve">А Мария Николаевна вышла из отпуска, рационализацию мою своим авторитетом поддержала -  и с тех пор стала, «собственно, кем?»:  моим наставником, советником, соратником, соавтором, соучастником, заступником и другом...  </w:t>
      </w:r>
      <w:proofErr w:type="gramEnd"/>
    </w:p>
    <w:p w:rsidR="008F469F" w:rsidRPr="008F469F" w:rsidRDefault="008F469F" w:rsidP="008F469F">
      <w:pPr>
        <w:numPr>
          <w:ilvl w:val="0"/>
          <w:numId w:val="1"/>
        </w:numPr>
        <w:spacing w:after="200" w:line="276" w:lineRule="auto"/>
        <w:contextualSpacing/>
        <w:jc w:val="both"/>
        <w:rPr>
          <w:rFonts w:ascii="Arial" w:eastAsia="Calibri" w:hAnsi="Arial" w:cs="Arial"/>
          <w:b/>
          <w:lang w:eastAsia="en-US"/>
        </w:rPr>
      </w:pPr>
      <w:r w:rsidRPr="008F469F">
        <w:rPr>
          <w:rFonts w:ascii="Arial" w:eastAsia="Calibri" w:hAnsi="Arial" w:cs="Arial"/>
          <w:b/>
          <w:lang w:eastAsia="en-US"/>
        </w:rPr>
        <w:t>Мой читающий муж, или «Выставка – это всегда хорошо!»</w:t>
      </w:r>
    </w:p>
    <w:p w:rsidR="008F469F" w:rsidRPr="008F469F" w:rsidRDefault="008F469F" w:rsidP="008F469F">
      <w:pPr>
        <w:spacing w:after="200" w:line="276" w:lineRule="auto"/>
        <w:jc w:val="both"/>
        <w:rPr>
          <w:rFonts w:ascii="Arial" w:eastAsia="Calibri" w:hAnsi="Arial" w:cs="Arial"/>
          <w:lang w:eastAsia="en-US"/>
        </w:rPr>
      </w:pPr>
      <w:r w:rsidRPr="008F469F">
        <w:rPr>
          <w:rFonts w:ascii="Arial" w:eastAsia="Calibri" w:hAnsi="Arial" w:cs="Arial"/>
          <w:lang w:eastAsia="en-US"/>
        </w:rPr>
        <w:t xml:space="preserve">…На четвертом курсе </w:t>
      </w:r>
      <w:proofErr w:type="spellStart"/>
      <w:r w:rsidRPr="008F469F">
        <w:rPr>
          <w:rFonts w:ascii="Arial" w:eastAsia="Calibri" w:hAnsi="Arial" w:cs="Arial"/>
          <w:lang w:eastAsia="en-US"/>
        </w:rPr>
        <w:t>ЛГИКа</w:t>
      </w:r>
      <w:proofErr w:type="spellEnd"/>
      <w:r w:rsidRPr="008F469F">
        <w:rPr>
          <w:rFonts w:ascii="Arial" w:eastAsia="Calibri" w:hAnsi="Arial" w:cs="Arial"/>
          <w:lang w:eastAsia="en-US"/>
        </w:rPr>
        <w:t xml:space="preserve"> мы проходили практику в областной детской библиотеке в г. Ярославле. Весной 1981 г. там было холодно и голодно. Чугунок картошки, который наш хозяин подарил нам, своим квартиранткам, на 8 Марта, помню до сих пор. Но больше всего поразило тогда нас, студенто</w:t>
      </w:r>
      <w:proofErr w:type="gramStart"/>
      <w:r w:rsidRPr="008F469F">
        <w:rPr>
          <w:rFonts w:ascii="Arial" w:eastAsia="Calibri" w:hAnsi="Arial" w:cs="Arial"/>
          <w:lang w:eastAsia="en-US"/>
        </w:rPr>
        <w:t>к-</w:t>
      </w:r>
      <w:proofErr w:type="gramEnd"/>
      <w:r w:rsidRPr="008F469F">
        <w:rPr>
          <w:rFonts w:ascii="Arial" w:eastAsia="Calibri" w:hAnsi="Arial" w:cs="Arial"/>
          <w:lang w:eastAsia="en-US"/>
        </w:rPr>
        <w:t xml:space="preserve">«невест на выданье», что в библиотеке работали одни «старые девы». Директора библиотеки Ярцева – единственного мужчину! – и того переманили: он женился на какой-то министерской тётке и уехал в Москву. Насмотревшись на эти неустроенные женские судьбы, я вежливо уклонилась от приглашения библиотеки вернуться к ним на работу после института и предпочла Ханты-Мансийск, где, по словам моего старшего брата </w:t>
      </w:r>
      <w:proofErr w:type="spellStart"/>
      <w:r w:rsidRPr="008F469F">
        <w:rPr>
          <w:rFonts w:ascii="Arial" w:eastAsia="Calibri" w:hAnsi="Arial" w:cs="Arial"/>
          <w:lang w:eastAsia="en-US"/>
        </w:rPr>
        <w:t>Рауфа</w:t>
      </w:r>
      <w:proofErr w:type="spellEnd"/>
      <w:r w:rsidRPr="008F469F">
        <w:rPr>
          <w:rFonts w:ascii="Arial" w:eastAsia="Calibri" w:hAnsi="Arial" w:cs="Arial"/>
          <w:lang w:eastAsia="en-US"/>
        </w:rPr>
        <w:t xml:space="preserve">, я могла не только устроиться на хорошую работу, но и устроить свою личную жизнь. Так оно и случилось. В 1984 г., через три </w:t>
      </w:r>
      <w:proofErr w:type="gramStart"/>
      <w:r w:rsidRPr="008F469F">
        <w:rPr>
          <w:rFonts w:ascii="Arial" w:eastAsia="Calibri" w:hAnsi="Arial" w:cs="Arial"/>
          <w:lang w:eastAsia="en-US"/>
        </w:rPr>
        <w:t>года</w:t>
      </w:r>
      <w:proofErr w:type="gramEnd"/>
      <w:r w:rsidRPr="008F469F">
        <w:rPr>
          <w:rFonts w:ascii="Arial" w:eastAsia="Calibri" w:hAnsi="Arial" w:cs="Arial"/>
          <w:lang w:eastAsia="en-US"/>
        </w:rPr>
        <w:t xml:space="preserve"> после обещанного мне братом замужества, я стала женой охотоведа Валерия Павловича Новикова, читателя окружной библиотеки. Когда по первым вторникам каждого месяца мы устраивали в библиотеке Дни информации и выкладывали на всеобщее обозрение все новые поступления за прошедший месяц, он был среди </w:t>
      </w:r>
      <w:r w:rsidRPr="008F469F">
        <w:rPr>
          <w:rFonts w:ascii="Arial" w:eastAsia="Calibri" w:hAnsi="Arial" w:cs="Arial"/>
          <w:lang w:eastAsia="en-US"/>
        </w:rPr>
        <w:lastRenderedPageBreak/>
        <w:t xml:space="preserve">самых заинтересованных посетителей этих выставок. По своей наивности в период ухаживания я пыталась «руководить чтением»  моего будущего мужа. </w:t>
      </w:r>
      <w:proofErr w:type="gramStart"/>
      <w:r w:rsidRPr="008F469F">
        <w:rPr>
          <w:rFonts w:ascii="Arial" w:eastAsia="Calibri" w:hAnsi="Arial" w:cs="Arial"/>
          <w:lang w:eastAsia="en-US"/>
        </w:rPr>
        <w:t>После свадьбы с облегчением отказалась от всякого руководства, но всегда с жаром посвящала мужа в подробности бурной библиотечной деятельности, с кротостью восточной женщины приняла из его уст домашнее прозвище «Патологический библиограф», проверяла на нём свои библиографические обзоры, внимала (или не внимала) его научным (и не научным) рекомендациям, с успехом применяла в своей информационной работе невзначай оброненные В.П. Новиковым фразы</w:t>
      </w:r>
      <w:proofErr w:type="gramEnd"/>
      <w:r w:rsidRPr="008F469F">
        <w:rPr>
          <w:rFonts w:ascii="Arial" w:eastAsia="Calibri" w:hAnsi="Arial" w:cs="Arial"/>
          <w:lang w:eastAsia="en-US"/>
        </w:rPr>
        <w:t xml:space="preserve"> и, не будучи ни разу уличённой в плагиате, обращала их в рекламные слоганы, например: «Выставка – это всегда хорошо!»…</w:t>
      </w:r>
    </w:p>
    <w:p w:rsidR="008F469F" w:rsidRPr="008F469F" w:rsidRDefault="008F469F" w:rsidP="008F469F">
      <w:pPr>
        <w:numPr>
          <w:ilvl w:val="0"/>
          <w:numId w:val="1"/>
        </w:numPr>
        <w:spacing w:after="200" w:line="276" w:lineRule="auto"/>
        <w:contextualSpacing/>
        <w:jc w:val="both"/>
        <w:rPr>
          <w:rFonts w:ascii="Arial" w:eastAsia="Calibri" w:hAnsi="Arial" w:cs="Arial"/>
          <w:b/>
          <w:lang w:eastAsia="en-US"/>
        </w:rPr>
      </w:pPr>
      <w:r w:rsidRPr="008F469F">
        <w:rPr>
          <w:rFonts w:ascii="Arial" w:eastAsia="Calibri" w:hAnsi="Arial" w:cs="Arial"/>
          <w:b/>
          <w:lang w:eastAsia="en-US"/>
        </w:rPr>
        <w:t>Наша читающая дочка Катя,</w:t>
      </w:r>
    </w:p>
    <w:p w:rsidR="008F469F" w:rsidRPr="008F469F" w:rsidRDefault="008F469F" w:rsidP="008F469F">
      <w:pPr>
        <w:spacing w:after="200" w:line="276" w:lineRule="auto"/>
        <w:ind w:left="720"/>
        <w:contextualSpacing/>
        <w:jc w:val="both"/>
        <w:rPr>
          <w:rFonts w:ascii="Arial" w:eastAsia="Calibri" w:hAnsi="Arial" w:cs="Arial"/>
          <w:b/>
          <w:lang w:eastAsia="en-US"/>
        </w:rPr>
      </w:pPr>
      <w:r w:rsidRPr="008F469F">
        <w:rPr>
          <w:rFonts w:ascii="Arial" w:eastAsia="Calibri" w:hAnsi="Arial" w:cs="Arial"/>
          <w:b/>
          <w:lang w:eastAsia="en-US"/>
        </w:rPr>
        <w:t>или «Женщина, не волнуйтесь так за «Детей Арбата»!»</w:t>
      </w:r>
    </w:p>
    <w:p w:rsidR="00BD1691" w:rsidRPr="00845196" w:rsidRDefault="008F469F" w:rsidP="00845196">
      <w:pPr>
        <w:spacing w:after="200" w:line="276" w:lineRule="auto"/>
        <w:jc w:val="both"/>
        <w:rPr>
          <w:rFonts w:ascii="Arial" w:eastAsia="Calibri" w:hAnsi="Arial" w:cs="Arial"/>
          <w:lang w:eastAsia="en-US"/>
        </w:rPr>
      </w:pPr>
      <w:r w:rsidRPr="008F469F">
        <w:rPr>
          <w:rFonts w:ascii="Arial" w:eastAsia="Calibri" w:hAnsi="Arial" w:cs="Arial"/>
          <w:lang w:eastAsia="en-US"/>
        </w:rPr>
        <w:t>… Нашу дочку Катю мы с мужем ждали почти три года. Она родилась 2 ноября 1987 г. Во время беременности я «утопала» в новой для себя информации, которая обрушилась на нас в годы перестройки со страниц тонких и толстых журналов и газет. Всплывали запретные темы, имена, события, фотографии, картины, фильмы</w:t>
      </w:r>
      <w:proofErr w:type="gramStart"/>
      <w:r w:rsidRPr="008F469F">
        <w:rPr>
          <w:rFonts w:ascii="Arial" w:eastAsia="Calibri" w:hAnsi="Arial" w:cs="Arial"/>
          <w:lang w:eastAsia="en-US"/>
        </w:rPr>
        <w:t>… А</w:t>
      </w:r>
      <w:proofErr w:type="gramEnd"/>
      <w:r w:rsidRPr="008F469F">
        <w:rPr>
          <w:rFonts w:ascii="Arial" w:eastAsia="Calibri" w:hAnsi="Arial" w:cs="Arial"/>
          <w:lang w:eastAsia="en-US"/>
        </w:rPr>
        <w:t xml:space="preserve"> когда публиковали в журнале «Новый мир» роман Анатолия Рыбакова «Дети Арбата», мы читали его по очереди, ночами, взахлёб делились впечатлениями. Осенью 1987 г. в библиотеке проходила читательская конференция, посвященная «Детям Арбата».  Я была на последнем месяце  беременности, но не могла не пойти на эту конференцию - считала это своим долгом. В нашем читальном зале яблоку негде упасть! </w:t>
      </w:r>
      <w:proofErr w:type="gramStart"/>
      <w:r w:rsidRPr="008F469F">
        <w:rPr>
          <w:rFonts w:ascii="Arial" w:eastAsia="Calibri" w:hAnsi="Arial" w:cs="Arial"/>
          <w:lang w:eastAsia="en-US"/>
        </w:rPr>
        <w:t>Люди говорят о прочитанном, делятся своими воспоминаниями,  обличают Сталина – и вдруг одна полная пожилая особа заявляет:</w:t>
      </w:r>
      <w:proofErr w:type="gramEnd"/>
      <w:r w:rsidRPr="008F469F">
        <w:rPr>
          <w:rFonts w:ascii="Arial" w:eastAsia="Calibri" w:hAnsi="Arial" w:cs="Arial"/>
          <w:lang w:eastAsia="en-US"/>
        </w:rPr>
        <w:t xml:space="preserve"> «Вся моя семья была репрессирована, но Сталин не виноват!». Я сначала уставилась на неё в изумлении, а потом стала доказывать, что Сталин – тиран и убийца!  В пылу дискуссии я едва расслышала обращенные ко мне слова кого-то из присутствующих: «Женщина, не волнуйтесь так за «Детей Арбата»! Вам же скоро своего ребёнка рожать!». Вот в таких экстремальных библиотечных условиях прошли первые месяцы жизни Кати Новиковой. Она и теперь много читает…</w:t>
      </w:r>
      <w:bookmarkStart w:id="0" w:name="_GoBack"/>
      <w:bookmarkEnd w:id="0"/>
    </w:p>
    <w:sectPr w:rsidR="00BD1691" w:rsidRPr="00845196">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56" w:rsidRDefault="002F2756">
      <w:r>
        <w:separator/>
      </w:r>
    </w:p>
  </w:endnote>
  <w:endnote w:type="continuationSeparator" w:id="0">
    <w:p w:rsidR="002F2756" w:rsidRDefault="002F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4" w:rsidRDefault="009715AB" w:rsidP="00A930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79E4" w:rsidRDefault="002F2756" w:rsidP="00A930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4" w:rsidRDefault="009715AB" w:rsidP="00A930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5196">
      <w:rPr>
        <w:rStyle w:val="a7"/>
        <w:noProof/>
      </w:rPr>
      <w:t>3</w:t>
    </w:r>
    <w:r>
      <w:rPr>
        <w:rStyle w:val="a7"/>
      </w:rPr>
      <w:fldChar w:fldCharType="end"/>
    </w:r>
  </w:p>
  <w:p w:rsidR="000A79E4" w:rsidRDefault="002F2756" w:rsidP="00A930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56" w:rsidRDefault="002F2756">
      <w:r>
        <w:separator/>
      </w:r>
    </w:p>
  </w:footnote>
  <w:footnote w:type="continuationSeparator" w:id="0">
    <w:p w:rsidR="002F2756" w:rsidRDefault="002F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6BB"/>
    <w:multiLevelType w:val="hybridMultilevel"/>
    <w:tmpl w:val="949A72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B9"/>
    <w:rsid w:val="000129D1"/>
    <w:rsid w:val="001C19E8"/>
    <w:rsid w:val="001C7DB9"/>
    <w:rsid w:val="00245581"/>
    <w:rsid w:val="002F2756"/>
    <w:rsid w:val="00387FEB"/>
    <w:rsid w:val="004979D0"/>
    <w:rsid w:val="005D115E"/>
    <w:rsid w:val="00845196"/>
    <w:rsid w:val="008F469F"/>
    <w:rsid w:val="009715AB"/>
    <w:rsid w:val="009C070F"/>
    <w:rsid w:val="00A1236A"/>
    <w:rsid w:val="00A32981"/>
    <w:rsid w:val="00A66AAC"/>
    <w:rsid w:val="00BD1691"/>
    <w:rsid w:val="00C74BE7"/>
    <w:rsid w:val="00EB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7DB9"/>
    <w:pPr>
      <w:keepNext/>
      <w:spacing w:line="36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DB9"/>
    <w:rPr>
      <w:rFonts w:ascii="Times New Roman" w:eastAsia="Times New Roman" w:hAnsi="Times New Roman" w:cs="Times New Roman"/>
      <w:b/>
      <w:bCs/>
      <w:szCs w:val="24"/>
      <w:lang w:eastAsia="ru-RU"/>
    </w:rPr>
  </w:style>
  <w:style w:type="paragraph" w:styleId="a3">
    <w:name w:val="Body Text"/>
    <w:basedOn w:val="a"/>
    <w:link w:val="a4"/>
    <w:rsid w:val="001C7DB9"/>
    <w:pPr>
      <w:jc w:val="both"/>
    </w:pPr>
    <w:rPr>
      <w:sz w:val="28"/>
    </w:rPr>
  </w:style>
  <w:style w:type="character" w:customStyle="1" w:styleId="a4">
    <w:name w:val="Основной текст Знак"/>
    <w:basedOn w:val="a0"/>
    <w:link w:val="a3"/>
    <w:rsid w:val="001C7DB9"/>
    <w:rPr>
      <w:rFonts w:ascii="Times New Roman" w:eastAsia="Times New Roman" w:hAnsi="Times New Roman" w:cs="Times New Roman"/>
      <w:sz w:val="28"/>
      <w:szCs w:val="24"/>
      <w:lang w:eastAsia="ru-RU"/>
    </w:rPr>
  </w:style>
  <w:style w:type="paragraph" w:styleId="a5">
    <w:name w:val="footer"/>
    <w:basedOn w:val="a"/>
    <w:link w:val="a6"/>
    <w:rsid w:val="001C7DB9"/>
    <w:pPr>
      <w:tabs>
        <w:tab w:val="center" w:pos="4677"/>
        <w:tab w:val="right" w:pos="9355"/>
      </w:tabs>
    </w:pPr>
  </w:style>
  <w:style w:type="character" w:customStyle="1" w:styleId="a6">
    <w:name w:val="Нижний колонтитул Знак"/>
    <w:basedOn w:val="a0"/>
    <w:link w:val="a5"/>
    <w:rsid w:val="001C7DB9"/>
    <w:rPr>
      <w:rFonts w:ascii="Times New Roman" w:eastAsia="Times New Roman" w:hAnsi="Times New Roman" w:cs="Times New Roman"/>
      <w:sz w:val="24"/>
      <w:szCs w:val="24"/>
      <w:lang w:eastAsia="ru-RU"/>
    </w:rPr>
  </w:style>
  <w:style w:type="character" w:styleId="a7">
    <w:name w:val="page number"/>
    <w:basedOn w:val="a0"/>
    <w:rsid w:val="001C7DB9"/>
  </w:style>
  <w:style w:type="paragraph" w:styleId="a8">
    <w:name w:val="Balloon Text"/>
    <w:basedOn w:val="a"/>
    <w:link w:val="a9"/>
    <w:uiPriority w:val="99"/>
    <w:semiHidden/>
    <w:unhideWhenUsed/>
    <w:rsid w:val="00BD1691"/>
    <w:rPr>
      <w:rFonts w:ascii="Tahoma" w:hAnsi="Tahoma" w:cs="Tahoma"/>
      <w:sz w:val="16"/>
      <w:szCs w:val="16"/>
    </w:rPr>
  </w:style>
  <w:style w:type="character" w:customStyle="1" w:styleId="a9">
    <w:name w:val="Текст выноски Знак"/>
    <w:basedOn w:val="a0"/>
    <w:link w:val="a8"/>
    <w:uiPriority w:val="99"/>
    <w:semiHidden/>
    <w:rsid w:val="00BD16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7DB9"/>
    <w:pPr>
      <w:keepNext/>
      <w:spacing w:line="36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DB9"/>
    <w:rPr>
      <w:rFonts w:ascii="Times New Roman" w:eastAsia="Times New Roman" w:hAnsi="Times New Roman" w:cs="Times New Roman"/>
      <w:b/>
      <w:bCs/>
      <w:szCs w:val="24"/>
      <w:lang w:eastAsia="ru-RU"/>
    </w:rPr>
  </w:style>
  <w:style w:type="paragraph" w:styleId="a3">
    <w:name w:val="Body Text"/>
    <w:basedOn w:val="a"/>
    <w:link w:val="a4"/>
    <w:rsid w:val="001C7DB9"/>
    <w:pPr>
      <w:jc w:val="both"/>
    </w:pPr>
    <w:rPr>
      <w:sz w:val="28"/>
    </w:rPr>
  </w:style>
  <w:style w:type="character" w:customStyle="1" w:styleId="a4">
    <w:name w:val="Основной текст Знак"/>
    <w:basedOn w:val="a0"/>
    <w:link w:val="a3"/>
    <w:rsid w:val="001C7DB9"/>
    <w:rPr>
      <w:rFonts w:ascii="Times New Roman" w:eastAsia="Times New Roman" w:hAnsi="Times New Roman" w:cs="Times New Roman"/>
      <w:sz w:val="28"/>
      <w:szCs w:val="24"/>
      <w:lang w:eastAsia="ru-RU"/>
    </w:rPr>
  </w:style>
  <w:style w:type="paragraph" w:styleId="a5">
    <w:name w:val="footer"/>
    <w:basedOn w:val="a"/>
    <w:link w:val="a6"/>
    <w:rsid w:val="001C7DB9"/>
    <w:pPr>
      <w:tabs>
        <w:tab w:val="center" w:pos="4677"/>
        <w:tab w:val="right" w:pos="9355"/>
      </w:tabs>
    </w:pPr>
  </w:style>
  <w:style w:type="character" w:customStyle="1" w:styleId="a6">
    <w:name w:val="Нижний колонтитул Знак"/>
    <w:basedOn w:val="a0"/>
    <w:link w:val="a5"/>
    <w:rsid w:val="001C7DB9"/>
    <w:rPr>
      <w:rFonts w:ascii="Times New Roman" w:eastAsia="Times New Roman" w:hAnsi="Times New Roman" w:cs="Times New Roman"/>
      <w:sz w:val="24"/>
      <w:szCs w:val="24"/>
      <w:lang w:eastAsia="ru-RU"/>
    </w:rPr>
  </w:style>
  <w:style w:type="character" w:styleId="a7">
    <w:name w:val="page number"/>
    <w:basedOn w:val="a0"/>
    <w:rsid w:val="001C7DB9"/>
  </w:style>
  <w:style w:type="paragraph" w:styleId="a8">
    <w:name w:val="Balloon Text"/>
    <w:basedOn w:val="a"/>
    <w:link w:val="a9"/>
    <w:uiPriority w:val="99"/>
    <w:semiHidden/>
    <w:unhideWhenUsed/>
    <w:rsid w:val="00BD1691"/>
    <w:rPr>
      <w:rFonts w:ascii="Tahoma" w:hAnsi="Tahoma" w:cs="Tahoma"/>
      <w:sz w:val="16"/>
      <w:szCs w:val="16"/>
    </w:rPr>
  </w:style>
  <w:style w:type="character" w:customStyle="1" w:styleId="a9">
    <w:name w:val="Текст выноски Знак"/>
    <w:basedOn w:val="a0"/>
    <w:link w:val="a8"/>
    <w:uiPriority w:val="99"/>
    <w:semiHidden/>
    <w:rsid w:val="00BD16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MadyarovaMN</dc:creator>
  <cp:lastModifiedBy>Мухачёва Ольга Анатольевна</cp:lastModifiedBy>
  <cp:revision>6</cp:revision>
  <dcterms:created xsi:type="dcterms:W3CDTF">2024-01-19T05:24:00Z</dcterms:created>
  <dcterms:modified xsi:type="dcterms:W3CDTF">2024-01-31T11:55:00Z</dcterms:modified>
</cp:coreProperties>
</file>